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A9" w:rsidRPr="003B48A9" w:rsidRDefault="003B48A9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48A9">
        <w:rPr>
          <w:rFonts w:ascii="Times New Roman" w:eastAsiaTheme="minorHAnsi" w:hAnsi="Times New Roman"/>
          <w:sz w:val="28"/>
          <w:szCs w:val="28"/>
          <w:lang w:eastAsia="en-US"/>
        </w:rPr>
        <w:t>Наименование организации, осуществляющей образовательную деятельность:</w:t>
      </w:r>
    </w:p>
    <w:p w:rsidR="00316BDD" w:rsidRDefault="00316BDD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316BDD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Автономная некоммерческая организация высшего образования "Русская христианская гуманитарная академия </w:t>
      </w:r>
    </w:p>
    <w:p w:rsidR="003B48A9" w:rsidRPr="003B48A9" w:rsidRDefault="00316BDD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316BDD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им. Ф.М.Достоевского"</w:t>
      </w:r>
    </w:p>
    <w:p w:rsidR="003B48A9" w:rsidRPr="003B48A9" w:rsidRDefault="003B48A9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3B48A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Справка</w:t>
      </w:r>
    </w:p>
    <w:p w:rsidR="003B48A9" w:rsidRPr="003B48A9" w:rsidRDefault="003B48A9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48A9">
        <w:rPr>
          <w:rFonts w:ascii="Times New Roman" w:eastAsiaTheme="minorHAnsi" w:hAnsi="Times New Roman"/>
          <w:sz w:val="28"/>
          <w:szCs w:val="28"/>
          <w:lang w:eastAsia="en-US"/>
        </w:rPr>
        <w:t>о материально-техническом обеспечении основной образовательной программы среднего профессионального образования по направлению</w:t>
      </w:r>
    </w:p>
    <w:p w:rsidR="003B48A9" w:rsidRPr="003B48A9" w:rsidRDefault="003B48A9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3B48A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44.02.03 Педагогика дополнительного образования (углубленная подготовка, 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3</w:t>
      </w:r>
      <w:r w:rsidRPr="003B48A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года 10 месяцев)</w:t>
      </w:r>
    </w:p>
    <w:p w:rsidR="003B48A9" w:rsidRPr="003B48A9" w:rsidRDefault="003B48A9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48A9">
        <w:rPr>
          <w:rFonts w:ascii="Times New Roman" w:eastAsiaTheme="minorHAnsi" w:hAnsi="Times New Roman"/>
          <w:sz w:val="28"/>
          <w:szCs w:val="28"/>
          <w:lang w:eastAsia="en-US"/>
        </w:rPr>
        <w:t>по основной образовательной программе:</w:t>
      </w:r>
    </w:p>
    <w:p w:rsidR="007E6037" w:rsidRPr="006F50AC" w:rsidRDefault="003B48A9" w:rsidP="003B4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48A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Педагог дополнительного образования в области социально-педагогической деятельности</w:t>
      </w:r>
      <w:r w:rsidR="006F50A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. ПМ.04. </w:t>
      </w:r>
      <w:r w:rsidR="006F50AC" w:rsidRPr="006F50AC">
        <w:rPr>
          <w:rFonts w:ascii="Times New Roman" w:hAnsi="Times New Roman"/>
          <w:b/>
          <w:sz w:val="28"/>
          <w:szCs w:val="28"/>
        </w:rPr>
        <w:t>Педагогика дополнительного образования детей с основами знаний по философским дисциплинам</w:t>
      </w:r>
    </w:p>
    <w:p w:rsidR="007E6037" w:rsidRPr="00EA5FF4" w:rsidRDefault="007E6037" w:rsidP="007E6037">
      <w:pPr>
        <w:pStyle w:val="ConsPlusNormal"/>
        <w:jc w:val="both"/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315"/>
        <w:gridCol w:w="6379"/>
        <w:gridCol w:w="4111"/>
      </w:tblGrid>
      <w:tr w:rsidR="007E6037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N </w:t>
            </w:r>
            <w:proofErr w:type="gramStart"/>
            <w:r w:rsidRPr="000568D7">
              <w:rPr>
                <w:sz w:val="20"/>
                <w:szCs w:val="20"/>
              </w:rPr>
              <w:t>п</w:t>
            </w:r>
            <w:proofErr w:type="gramEnd"/>
            <w:r w:rsidRPr="000568D7">
              <w:rPr>
                <w:sz w:val="20"/>
                <w:szCs w:val="20"/>
              </w:rPr>
              <w:t>/п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ar1617"/>
            <w:bookmarkEnd w:id="0"/>
            <w:r w:rsidRPr="000568D7">
              <w:rPr>
                <w:sz w:val="20"/>
                <w:szCs w:val="20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Par1618"/>
            <w:bookmarkEnd w:id="1"/>
            <w:r w:rsidRPr="000568D7">
              <w:rPr>
                <w:sz w:val="20"/>
                <w:szCs w:val="20"/>
              </w:rPr>
              <w:t>Наименование помещений для проведения всех видов учебной деятельности, предусмотренной учебным планом, в том числе помещения для самостоятельной работы, с указанием перечня основного оборудования, учебно-наглядных пособий и используемого программного обеспечения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Адрес (местоположение) помещений для проведения всех видов учебной деятельности, предусмотренной учебным планом (в случае реализации образовательной программы в сетевой форме дополнительно указывается наименование организации, с которой заключен договор)</w:t>
            </w:r>
          </w:p>
        </w:tc>
      </w:tr>
      <w:tr w:rsidR="007E6037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2" w:name="Par1622"/>
            <w:bookmarkEnd w:id="2"/>
            <w:r w:rsidRPr="000568D7">
              <w:rPr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3" w:name="Par1623"/>
            <w:bookmarkEnd w:id="3"/>
            <w:r w:rsidRPr="000568D7">
              <w:rPr>
                <w:sz w:val="20"/>
                <w:szCs w:val="20"/>
              </w:rPr>
              <w:t>4</w:t>
            </w: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2070F9" w:rsidP="006F50AC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УПП</w:t>
            </w:r>
            <w:r w:rsidR="007E6037" w:rsidRPr="000568D7">
              <w:rPr>
                <w:sz w:val="20"/>
                <w:szCs w:val="20"/>
              </w:rPr>
              <w:t>.01 Иностранный язык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Кабинет иностранного языка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</w:t>
            </w:r>
            <w:bookmarkStart w:id="4" w:name="_GoBack"/>
            <w:bookmarkEnd w:id="4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1) Антивирусная защита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32</w:t>
            </w:r>
          </w:p>
          <w:p w:rsidR="007E6037" w:rsidRPr="000568D7" w:rsidRDefault="007E6037" w:rsidP="006F50AC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2) Windows, Microsoft Office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версии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7/8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Номерлицензии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MSOffice 2007 </w:t>
            </w:r>
            <w:r w:rsidRPr="000568D7">
              <w:rPr>
                <w:sz w:val="20"/>
                <w:szCs w:val="20"/>
              </w:rPr>
              <w:t>Номерлицензии</w:t>
            </w:r>
            <w:r w:rsidRPr="000568D7">
              <w:rPr>
                <w:sz w:val="20"/>
                <w:szCs w:val="20"/>
                <w:lang w:val="en-US"/>
              </w:rPr>
              <w:t xml:space="preserve"> 43509311</w:t>
            </w:r>
          </w:p>
          <w:p w:rsidR="007E6037" w:rsidRPr="000568D7" w:rsidRDefault="007E6037" w:rsidP="006F50AC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Публичныйключлицензии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Каб.302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16 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Устройства вывода аудиозаписи, устройство для просмотра видеозаписей (видеодвойка/ </w:t>
            </w:r>
            <w:r w:rsidRPr="000568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DVD</w:t>
            </w: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 проигрыватель + телевизор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303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316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319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12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магнитно-маркерная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материалов.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ESET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322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14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материалов.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323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10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701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ченические столы и стулья) на 12 р.м.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Шкаф (стеллаж) для хранения учебно-методических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702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ченические столы и стулья) на 18 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Шкаф (стеллаж) для хранения учебно-методических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Колонки акустические - 2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Звукоусиливающая аппаратура - 1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Переносной мультимедийный комплекс (медиапроектор, ноутбук) - 1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703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Б.02 Обществознание (вкл. экономику и право)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обществознания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обществознанию.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314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обществознанию.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317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обществознанию.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обществознанию.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7E6037" w:rsidRPr="000568D7" w:rsidRDefault="007E6037" w:rsidP="006F50AC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511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обществознанию.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601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обществознанию.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Кафедра.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(кресла с пюпитрами) на 72 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Стационарный мультимедийный комплекс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- 2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602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7E6037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Б.03 Математика: алгебра и начала математического анализа, геометрия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Кабинет математического и общего естественнонаучного цикла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математике.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lastRenderedPageBreak/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математического и общего естественнонаучного цикла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математике.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601 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4.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Б.04. Информатика и ИКТ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Лаборатория информатики и информационно-коммуникационных технологий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омпьютерный класс)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информатике.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Компьютерные столы  - 12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кресла 12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Кресла с пюпитрами - 12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7E6037" w:rsidRPr="000568D7" w:rsidRDefault="007E6037" w:rsidP="006F50AC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на  12р.м.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со звукоусиливающей аппаратурой - 4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406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Лаборатория информатики и информационно-коммуникационных технологий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омпьютерный класс)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информатике.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компьютерные столы - 10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кресла 10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Кресла с пюпитрами - 10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материалов.</w:t>
            </w: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 xml:space="preserve"> 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технических средств обучения (системный блок, монитор,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клавиатура, мышь) на  10р.м.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708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rPr>
          <w:trHeight w:val="144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Б.05 География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математического и общего естественнонаучного учебного цикла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географии.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математического и общего естественнонаучного учебного цикла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географии.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601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6.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 06 Естествознание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 Кабинет математического и общего естественнонаучного учебного цикла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лабораторных занятий,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Помещение обеспечено доступом к информационно-телекоммуникационной сети Интернет, в электронную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естествознанию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математического и общего естественнонаучного учебного цикла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лабораторных занятий,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естествознанию.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 xml:space="preserve">7. 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Б.07 Искусство (МХК)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мировой художественной культуре.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lastRenderedPageBreak/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6F50AC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321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Актовый зал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мировой художественной культуре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7E6037" w:rsidRPr="000568D7" w:rsidRDefault="007E6037" w:rsidP="006F50AC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sz w:val="20"/>
                <w:szCs w:val="20"/>
              </w:rPr>
              <w:t>Публичный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0568D7">
              <w:rPr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511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8.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Б.08 Физическая культура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Спортивный зал.</w:t>
            </w:r>
          </w:p>
          <w:p w:rsidR="007E6037" w:rsidRPr="000568D7" w:rsidRDefault="007E6037" w:rsidP="006F50AC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Тренажерный зал.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Спортивный инвентарь и оборудование для проведения занятий по гимнастике и </w:t>
            </w:r>
            <w:proofErr w:type="gramStart"/>
            <w:r w:rsidRPr="000568D7">
              <w:rPr>
                <w:rFonts w:ascii="Times New Roman" w:hAnsi="Times New Roman" w:cs="Times New Roman"/>
              </w:rPr>
              <w:t>степ-аэробике</w:t>
            </w:r>
            <w:proofErr w:type="gramEnd"/>
            <w:r w:rsidRPr="000568D7">
              <w:rPr>
                <w:rFonts w:ascii="Times New Roman" w:hAnsi="Times New Roman" w:cs="Times New Roman"/>
              </w:rPr>
              <w:t xml:space="preserve">: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Маты гимнастические, гимнастические скамейки.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Спортивные тренажеры.</w:t>
            </w:r>
          </w:p>
          <w:p w:rsidR="007E6037" w:rsidRPr="000568D7" w:rsidRDefault="007E6037" w:rsidP="006F50AC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Мячи по всем видам. Бадминтонные ракетки, скакалки, обручи, доски для степа, гимнастические палки и скамейки, фитболы, гантели. </w:t>
            </w:r>
          </w:p>
          <w:p w:rsidR="007E6037" w:rsidRPr="000568D7" w:rsidRDefault="007E6037" w:rsidP="006F50AC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Магнитофон.</w:t>
            </w:r>
          </w:p>
          <w:p w:rsidR="007E6037" w:rsidRPr="000568D7" w:rsidRDefault="007E6037" w:rsidP="006F50AC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Компьютер (ноутбук). </w:t>
            </w:r>
          </w:p>
          <w:p w:rsidR="007E6037" w:rsidRPr="000568D7" w:rsidRDefault="007E6037" w:rsidP="006F50AC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Звукоусиливающая аппаратура. </w:t>
            </w:r>
          </w:p>
          <w:p w:rsidR="007E6037" w:rsidRPr="000568D7" w:rsidRDefault="007E6037" w:rsidP="006F50AC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Акустические колонки.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Музыкальный центр,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аудио-видеозаписи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E6037" w:rsidRPr="000568D7" w:rsidRDefault="007E6037" w:rsidP="006F50AC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Доска маркерная.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Плакаты по изучаемым видам спорта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194044, г. Санкт-Петербург, Лесной пр., 16, лит</w:t>
            </w:r>
            <w:proofErr w:type="gramStart"/>
            <w:r w:rsidRPr="000568D7">
              <w:rPr>
                <w:sz w:val="20"/>
                <w:szCs w:val="20"/>
              </w:rPr>
              <w:t>.А</w:t>
            </w:r>
            <w:proofErr w:type="gramEnd"/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Открытый стадион широкого профиля с элементами полосы препятствий, футбольным полем и беговой дорожкой.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Элементы полосы препятствий, футбольное поле с футбольными воротами, спортивная яма для прыжков в длину.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Дистанция для бега на 100, 300, 500, 1000 метров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194044, г. Санкт-Петербург, Лесной пр., 16, лит. А</w:t>
            </w: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9.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Б.09 Основы безопасности жизнедеятельности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безопасности жизнедеятельности, 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26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u w:val="single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ESET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Электронный тир, макет автомата Калашникова, учебно-иллюстративный материал по безопасности жизнедеятельности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604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безопасности жизнедеятельности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Стрелковый тир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26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Электронный тир (макеты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массо-габаритные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автоматов Калашникова, электронная мишень «Рубин») - 1 шт..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Учебные наглядные пособия и стенды.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605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10.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Б.10 Астрономия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 Кабинет математического и общего естественнонаучного учебного цикла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лабораторных занятий,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естество-знанию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математического и общего естественнонаучного учебного цикла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лабораторных занятий,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естествознанию.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П.0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 xml:space="preserve"> Русский язык и литература. Русский язык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гуманитарных и социально-экономических дисциплин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русскому языку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317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русскому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русскому языку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7E6037" w:rsidRPr="000568D7" w:rsidRDefault="007E6037" w:rsidP="006F50AC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511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12.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 xml:space="preserve"> Русский язык и литература. Литература.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литературе.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317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литературе.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Каб.321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литературе.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7E6037" w:rsidRPr="000568D7" w:rsidRDefault="007E6037" w:rsidP="006F50AC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511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13.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П.03. История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Учебно-наглядные пособия по истории.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314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317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 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321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Кафедра.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(кресла с пюпитрами) на 72 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Стационарный мультимедийный комплекс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- 2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602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77EB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УПП.04. </w:t>
            </w:r>
            <w:r w:rsidRPr="00A577EB">
              <w:rPr>
                <w:rFonts w:ascii="Times New Roman" w:hAnsi="Times New Roman"/>
                <w:sz w:val="20"/>
                <w:szCs w:val="20"/>
              </w:rPr>
              <w:t>Родной язык и родная литература. Родная литература.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литературе.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317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</w:rPr>
              <w:t>5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ОГСЭ.01 Основы философии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литературе.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философии.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философии.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321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философии.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</w:t>
            </w:r>
            <w:r w:rsidRPr="000568D7">
              <w:rPr>
                <w:sz w:val="20"/>
                <w:szCs w:val="20"/>
              </w:rPr>
              <w:lastRenderedPageBreak/>
              <w:t xml:space="preserve">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sz w:val="20"/>
                <w:szCs w:val="20"/>
              </w:rPr>
              <w:t>Публичный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0568D7">
              <w:rPr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601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философии.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Кафедра.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(кресла с пюпитрами) на 72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Стационарный мультимедийный комплекс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- 2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601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405AC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</w:t>
            </w:r>
            <w:r w:rsidR="00405AC1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ОГСЭ.02 Психология общения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 общения.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bCs/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sz w:val="20"/>
                <w:szCs w:val="20"/>
              </w:rPr>
              <w:t>Публичный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0568D7">
              <w:rPr>
                <w:sz w:val="20"/>
                <w:szCs w:val="20"/>
                <w:lang w:val="en-US"/>
              </w:rPr>
              <w:t>: 3AF-4JD-N6K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312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 общения.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314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 общения.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 общения.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221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405AC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</w:t>
            </w:r>
            <w:r w:rsidR="00405AC1">
              <w:rPr>
                <w:sz w:val="20"/>
                <w:szCs w:val="20"/>
              </w:rPr>
              <w:t>7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ОГСЭ.03 История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Каб. 317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Учебно-наглядные пособия по истории.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Кафедра.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(кресла с пюпитрами) на 72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Стационарный мультимедийный комплекс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- 2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05AC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ОГСЭ.04 Иностранный язык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Кабинет иностранного языка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1) Антивирусная защита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32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2) Windows, Microsoft Office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Каб.302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16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Устройства вывода аудиозаписи, устройство для просмотра видеозаписей (видеодвойка/ </w:t>
            </w:r>
            <w:r w:rsidRPr="000568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DVD</w:t>
            </w: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 проигрыватель + телевизор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303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12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магнитно-маркерная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материалов.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ESET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14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материалов.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323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10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701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ченические столы и стулья) на 12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Шкаф (стеллаж) для хранения учебно-методических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702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ченические столы и стулья) на 18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Шкаф (стеллаж) для хранения учебно-методических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Колонки акустические - 2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Звукоусиливающая аппаратура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703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</w:t>
            </w:r>
            <w:r w:rsidR="00C20E71">
              <w:rPr>
                <w:sz w:val="20"/>
                <w:szCs w:val="20"/>
              </w:rPr>
              <w:t>9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ОГСЭ.05 Физическая культура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Спортивный зал.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Тренажерный зал.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Спортивный инвентарь и оборудование для проведения занятий по гимнастике и </w:t>
            </w:r>
            <w:proofErr w:type="gramStart"/>
            <w:r w:rsidRPr="000568D7">
              <w:rPr>
                <w:rFonts w:ascii="Times New Roman" w:hAnsi="Times New Roman" w:cs="Times New Roman"/>
              </w:rPr>
              <w:t>степ-аэробике</w:t>
            </w:r>
            <w:proofErr w:type="gramEnd"/>
            <w:r w:rsidRPr="000568D7">
              <w:rPr>
                <w:rFonts w:ascii="Times New Roman" w:hAnsi="Times New Roman" w:cs="Times New Roman"/>
              </w:rPr>
              <w:t xml:space="preserve">: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Маты гимнастические, гимнастические скамейки.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Спортивные тренажеры.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Мячи по всем видам. Бадминтонные ракетки, скакалки, обручи, доски для степа, гимнастические палки и скамейки, фитболы, гантели. 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Магнитофон.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Компьютер (ноутбук). 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Звукоусиливающая аппаратура. 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Акустические колонки.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Музыкальный центр,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аудио-видеозаписи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Доска маркерная.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Плакаты по изучаемым видам спорта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194044, г. Санкт-Петербург, Лесной пр., 16, лит</w:t>
            </w:r>
            <w:proofErr w:type="gramStart"/>
            <w:r w:rsidRPr="000568D7">
              <w:rPr>
                <w:sz w:val="20"/>
                <w:szCs w:val="20"/>
              </w:rPr>
              <w:t>.А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Открытый стадион широкого профиля с элементами полосы препятствий, футбольным полем и беговой дорожкой.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Элементы полосы препятствий, футбольное поле с футбольными воротами, спортивная яма для прыжков в длину.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Дистанция для бега на 100, 300, 500, 1000 метров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194044, г. Санкт-Петербург, Лесной пр., 16, лит. А</w:t>
            </w: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ОГСЭ.06 Мировая художественная культура (МХК)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мировой художественной культуре.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321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Актовый зал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мировой художественной культуре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sz w:val="20"/>
                <w:szCs w:val="20"/>
              </w:rPr>
              <w:t>Публичный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0568D7">
              <w:rPr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511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2</w:t>
            </w:r>
            <w:r w:rsidR="00C20E71">
              <w:rPr>
                <w:sz w:val="20"/>
                <w:szCs w:val="20"/>
              </w:rPr>
              <w:t>1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ОГСЭ.07 Современный русский язык и культура речи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гуманитарных и социально-экономических дисциплин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русскому языку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Учебно-наглядные пособия по русскому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русскому языку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511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ЕН.01 Математика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Кабинет математического и общего естественнонаучного цикла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математике.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lastRenderedPageBreak/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математического и общего естественнонаучного цикла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математике.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601 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2</w:t>
            </w:r>
            <w:r w:rsidR="00C20E71">
              <w:rPr>
                <w:sz w:val="20"/>
                <w:szCs w:val="20"/>
              </w:rPr>
              <w:t>3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ЕН.02 Информатика и информационно-коммуникационные технологии в профессиональной 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Лаборатория информатики и информационно-коммуникационных технологий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омпьютерный класс)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информатике.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Доска ученическая маркерная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столы  - 12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кресла 12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Кресла с пюпитрами - 12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на  12р.м.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со звукоусиливающей аппаратурой - 4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406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Лаборатория информатики и информационно-коммуникационных технологий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омпьютерный класс)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информатике.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компьютерные столы - 10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кресла 10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Кресла с пюпитрами - 10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материалов.</w:t>
            </w: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 xml:space="preserve"> 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технических средств обучения (системный блок, монитор,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клавиатура, мышь) на  10р.м.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708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2</w:t>
            </w:r>
            <w:r w:rsidR="00C20E71">
              <w:rPr>
                <w:sz w:val="20"/>
                <w:szCs w:val="20"/>
              </w:rPr>
              <w:t>4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ОП.01 Педагогика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2</w:t>
            </w:r>
            <w:r w:rsidR="00C20E71">
              <w:rPr>
                <w:sz w:val="20"/>
                <w:szCs w:val="20"/>
              </w:rPr>
              <w:t>5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ОП.02 Психология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</w:t>
            </w:r>
            <w:r w:rsidRPr="000568D7">
              <w:rPr>
                <w:sz w:val="20"/>
                <w:szCs w:val="20"/>
              </w:rPr>
              <w:lastRenderedPageBreak/>
              <w:t>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2</w:t>
            </w:r>
            <w:r w:rsidR="00C20E71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ОП.03 Возрастная анатомия, физиология и гигиена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jc w:val="both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анатомии, физиологии и гигиены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возрастной анатомии, физиологии и гигиене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jc w:val="both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анатомии, физиологии и гигиены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анатомии, физиологии и гигиене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601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ОП.04Правовое обеспечение профессиональной 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чебная аудитория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Помещение обеспечено доступом к информационно-телекоммуникационной сети Интернет, в электронную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правовому обеспечению профессиональной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правовому обеспечению профессиональной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правовому обеспечению профессиональной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Стеллаж (шкаф) для хранения наглядных пособий и методических 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sz w:val="20"/>
                <w:szCs w:val="20"/>
              </w:rPr>
              <w:t>Публичный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0568D7">
              <w:rPr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511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Кафедра.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(кресла с пюпитрами) на 72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Стационарный мультимедийный комплекс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- 2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</w:t>
            </w:r>
            <w:r w:rsidRPr="000568D7">
              <w:rPr>
                <w:sz w:val="20"/>
                <w:szCs w:val="20"/>
              </w:rPr>
              <w:lastRenderedPageBreak/>
              <w:t>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ОП.05 Дополнительное образование детей: история и современность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511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601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ОП.06 Безопасность жизнедеятельности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безопасности жизнедеятельности, 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26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u w:val="single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ESET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Электронный тир, макет автомата Калашникова, учебно-иллюстративный материал по безопасности жизнедеятельности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604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безопасности жизнедеятельности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Стрелковый тир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26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Электронный тир (макеты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массо-габаритные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автоматов Калашникова,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электронная мишень «Рубин») - 1 шт..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Учебные наглядные пособия и стенды.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605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МДК.01.01 Методика преподавания по программам дополнительного образования в избранной области 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Публичныйключлицензии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Публичныйключлицензии: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– Публичныйключлицензии: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Публичныйключлицензии: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601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МДК.01.02 Подготовка педагога дополнительного образования в избранной области 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Лаборатория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Учебно-методические пособия по педагогике дополнительного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Учебная мастерская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Учебная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мастерскаясоциально-педагогической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Актовый зал.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3AF-4JD-N6K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511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3</w:t>
            </w:r>
            <w:r w:rsidR="00C20E71">
              <w:rPr>
                <w:sz w:val="20"/>
                <w:szCs w:val="20"/>
              </w:rPr>
              <w:t>2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УП 01.01 Учебная практика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Лаборатория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01.09.2017 с ГБОУ СОШ № 122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01.02.2016 с ГБОУ СОШ № 300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01.09.2016 с ГБОУ СОШ № 189 «Шанс»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01.09.2016 с ГБОУ СОШ № 193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01.09.2018 с ГБУ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детского творчества Центрального района СПб «Преображенский» об организации учебных и производственных практик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3</w:t>
            </w:r>
            <w:r w:rsidR="00C20E71">
              <w:rPr>
                <w:sz w:val="20"/>
                <w:szCs w:val="20"/>
              </w:rPr>
              <w:t>3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УП 01.02 Учебная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Лаборатория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01.02.2016 с ГБОУ СОШ № 300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01.09.2016 с ГБОУ СОШ № 189 «Шанс»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01.09.2016 с ГБОУ СОШ № 193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01.09.2018 с ГБУ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детского творчества Центрального района СПб «Преображенский» об организации учебных и производственных практик</w:t>
            </w:r>
          </w:p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02.09.2019 с СПб государственным бюджетным учреждением социального обслуживания социальный приют для детей «Транзит»</w:t>
            </w:r>
          </w:p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02.09.2019 с ГБОУ СОШ №122 Центрального района СПб об организации учебной практики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3</w:t>
            </w:r>
            <w:r w:rsidR="00C20E71">
              <w:rPr>
                <w:sz w:val="20"/>
                <w:szCs w:val="20"/>
              </w:rPr>
              <w:t>4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ПП 01.01 Пробные занятия по программам дополнительного образования детей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601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Студия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01.09.2016 с ГБОУ СОШ №210 Центрального района СПб об организации производственной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01.09.2016 с ГБОУ СОШ №235 с углубленным изучением предметов художественно-эстетического цикла им. Д.Д. Шостаковича Адмиралтейского района СПб об организации производственной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01.09.2016 с СПб ГБУ культуры «Государственный литературно-мемориальный музей Анны Ахматовой в фонтанном доме» об организации  производственной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19.12.2019 с ГБОУ СОШ №153 Центрального района СПб имени героя РФ В.В. Таташвили об организации производственной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02.09.2019 с СПб государственным бюджетным учреждением социального обслуживания социальный приют для детей «Транзит»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01.09.2019 с ГБДОУ детский сад №8 комбинированного вида Центрального района СПб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02.09.2019 с ГБОУ СОШ №122 Центрального района СПб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 02.01 Методика организации досуговых мероприятий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педагогике дополнительного образования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Лаборатория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организации досуговой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Студия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организации досуговой деятельности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36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УП.02.01 Учебная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01.09.2016 с ГБУ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детского творчества Центрального района СПб «Преображенский» об организации учебных и производственных практик</w:t>
            </w:r>
          </w:p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01.09.2016 с ГБОУ ДОД Дом детского творчества Центрального района СПб «Фонтанка-32» об организации учебной и производственной практик 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3</w:t>
            </w:r>
            <w:r w:rsidR="00C20E71">
              <w:rPr>
                <w:sz w:val="20"/>
                <w:szCs w:val="20"/>
              </w:rPr>
              <w:t>7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УП 02.02 Учебная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Студия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организации досуговой деятельности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01.06.2017 с МОУ ДО «Центр дополнительного образования «Островки» об организации учебной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01.06.2017 с детским городским оздоровительным лагерем «Мечта» об организации учебной практики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01.06.2017 с ГБОУ СОШ Колпинского района СПб об организации учебной практики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rPr>
          <w:trHeight w:val="173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ПП.02.01 Производственная практика (по профилю специальности)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Лаборатория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 (в области социально-педагогической деятельности).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(ученические столы и стулья) на 26р.м.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u w:val="single"/>
              </w:rPr>
            </w:pPr>
            <w:r w:rsidRPr="000568D7">
              <w:rPr>
                <w:sz w:val="20"/>
                <w:szCs w:val="20"/>
              </w:rPr>
              <w:lastRenderedPageBreak/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ESET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27.05.2017 с детским городским оздоровительным лагерем «Лукоморье» на базе ГБОУ СОШ №258 Колпинского района СПб об организации производственной практики (по профилю специальности)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Договор от 27.05.2017 с детским городским оздоровительным лагерем «Радуга» на базе ГБОУ гимназии №505 Красносельского района СПб об организации производственной практики (по профилю специальности)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Договор от 30.05.2017 с Городским оздоровительным лагерем на базе ГБОУ СОШ №235 с углубленным изучением предметов художественно-эстетического цикла  им. Д.Д. Шостаковича Адмиралтейского района СПб об организации производственной практики (по профилю специальности)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Договор 26.05.2019 с детским городским оздоровительным лагерем «Мечта» на базе ГБОУ СОШ №122 Центрального района СПб об организации производственной практики (по профилю специальности)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 03.01 Теоретические и прикладные аспекты методической работы педагога дополнительного образования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Публичныйключлицензии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Публичныйключлицензии: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Публичныйключлицензии: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Публичныйключлицензии: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40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УП.03.01  Учебная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Оборудование учебного кабинета: столы, стулья, доска.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Технические средства обучения: доска, позволяющая использовать мультимедийный проектор, ноутбук, мультимедийный проектор.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Операционная система MicrosoftWindowsPro версии 7/8               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color w:val="000000"/>
                <w:sz w:val="20"/>
                <w:szCs w:val="20"/>
              </w:rPr>
              <w:t>Программныйпакет</w:t>
            </w:r>
            <w:proofErr w:type="gramStart"/>
            <w:r w:rsidRPr="000568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MicrosoftOffice</w:t>
            </w:r>
            <w:proofErr w:type="gramEnd"/>
            <w:r w:rsidRPr="000568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2007</w:t>
            </w:r>
          </w:p>
          <w:p w:rsidR="00A577EB" w:rsidRPr="006F50AC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LibreOffice</w:t>
            </w:r>
          </w:p>
          <w:p w:rsidR="00A577EB" w:rsidRPr="006F50AC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6F50AC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6F50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6F50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</w:p>
          <w:p w:rsidR="00A577EB" w:rsidRPr="006F50AC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Модульная</w:t>
            </w:r>
            <w:r w:rsidRPr="006F50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объектно</w:t>
            </w:r>
            <w:r w:rsidRPr="006F50AC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ориентированная</w:t>
            </w:r>
            <w:r w:rsidRPr="006F50A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динамическая учебная среда “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LMSMoodle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”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Архиватор 7-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Zip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Справочно-правовая система «Консультант Плюс»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студентов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01.04.2017 с ГБОУ гимназией № 505 Красносельского района СПб об организации учебной практики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</w:t>
            </w: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МДК.04.01</w:t>
            </w:r>
            <w:r w:rsidR="006F50AC">
              <w:rPr>
                <w:rFonts w:ascii="Times New Roman" w:hAnsi="Times New Roman"/>
                <w:sz w:val="20"/>
                <w:szCs w:val="20"/>
              </w:rPr>
              <w:t>. Новый завет и культура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</w:t>
            </w:r>
            <w:r w:rsidR="00FF73EC">
              <w:rPr>
                <w:rFonts w:ascii="Times New Roman" w:hAnsi="Times New Roman"/>
                <w:sz w:val="20"/>
                <w:szCs w:val="20"/>
              </w:rPr>
              <w:t xml:space="preserve"> Новому завету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1) Антивирусная защита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32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2) Windows, Microsoft Office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MSOffice 2007 </w:t>
            </w:r>
            <w:r w:rsidRPr="000568D7">
              <w:rPr>
                <w:sz w:val="20"/>
                <w:szCs w:val="20"/>
              </w:rPr>
              <w:t>Номерлицензии</w:t>
            </w:r>
            <w:r w:rsidRPr="000568D7">
              <w:rPr>
                <w:sz w:val="20"/>
                <w:szCs w:val="20"/>
                <w:lang w:val="en-US"/>
              </w:rPr>
              <w:t xml:space="preserve"> 43509311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Публичныйключлицензии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Каб.302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7EB"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FF73EC">
              <w:rPr>
                <w:rFonts w:ascii="Times New Roman" w:hAnsi="Times New Roman"/>
                <w:sz w:val="20"/>
                <w:szCs w:val="20"/>
              </w:rPr>
              <w:t>Новому завету.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МДК.04.02 </w:t>
            </w:r>
            <w:r w:rsidR="006F50AC">
              <w:rPr>
                <w:rFonts w:ascii="Times New Roman" w:hAnsi="Times New Roman"/>
                <w:sz w:val="20"/>
                <w:szCs w:val="20"/>
              </w:rPr>
              <w:t>Античная философия и литература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FF73EC">
              <w:rPr>
                <w:rFonts w:ascii="Times New Roman" w:hAnsi="Times New Roman"/>
                <w:sz w:val="20"/>
                <w:szCs w:val="20"/>
              </w:rPr>
              <w:t>античной философии.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Публичныйключлицензии: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="006F50AC" w:rsidRPr="006F50AC">
              <w:rPr>
                <w:sz w:val="20"/>
                <w:szCs w:val="20"/>
              </w:rPr>
              <w:t xml:space="preserve"> 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FF73EC">
              <w:rPr>
                <w:rFonts w:ascii="Times New Roman" w:hAnsi="Times New Roman"/>
                <w:sz w:val="20"/>
                <w:szCs w:val="20"/>
              </w:rPr>
              <w:t>античной философии.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Переносной мультимедийный комплекс (медиапроектор, ноутбук) - </w:t>
            </w:r>
            <w:r w:rsidRPr="000568D7">
              <w:rPr>
                <w:sz w:val="20"/>
                <w:szCs w:val="20"/>
              </w:rPr>
              <w:lastRenderedPageBreak/>
              <w:t>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Публичныйключлицензии: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4</w:t>
            </w:r>
            <w:r w:rsidR="00C20E71">
              <w:rPr>
                <w:sz w:val="20"/>
                <w:szCs w:val="20"/>
              </w:rPr>
              <w:t>3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 04.03</w:t>
            </w:r>
            <w:r w:rsidR="006F50AC">
              <w:rPr>
                <w:rFonts w:ascii="Times New Roman" w:hAnsi="Times New Roman"/>
                <w:sz w:val="20"/>
                <w:szCs w:val="20"/>
              </w:rPr>
              <w:t>. Литература Средних веков и Нового времени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7EB"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FF73EC">
              <w:rPr>
                <w:rFonts w:ascii="Times New Roman" w:hAnsi="Times New Roman"/>
                <w:sz w:val="20"/>
                <w:szCs w:val="20"/>
              </w:rPr>
              <w:t>литературе Средних Веков и Нового времени.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pStyle w:val="ConsPlusNormal"/>
              <w:rPr>
                <w:sz w:val="20"/>
                <w:szCs w:val="20"/>
              </w:rPr>
            </w:pPr>
            <w:r w:rsidRPr="006F50AC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FF73EC">
              <w:rPr>
                <w:rFonts w:ascii="Times New Roman" w:hAnsi="Times New Roman"/>
                <w:sz w:val="20"/>
                <w:szCs w:val="20"/>
              </w:rPr>
              <w:t>литературе Средних Веков и Нового времени.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314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4</w:t>
            </w:r>
            <w:r w:rsidR="00C20E71">
              <w:rPr>
                <w:sz w:val="20"/>
                <w:szCs w:val="20"/>
              </w:rPr>
              <w:t>4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 04.04</w:t>
            </w:r>
            <w:r w:rsidR="006F50AC">
              <w:rPr>
                <w:rFonts w:ascii="Times New Roman" w:hAnsi="Times New Roman"/>
                <w:sz w:val="20"/>
                <w:szCs w:val="20"/>
              </w:rPr>
              <w:t>. Философия Средних веков и Нового времени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7EB"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FF73EC">
              <w:rPr>
                <w:rFonts w:ascii="Times New Roman" w:hAnsi="Times New Roman"/>
                <w:sz w:val="20"/>
                <w:szCs w:val="20"/>
              </w:rPr>
              <w:t>философии Средних веков и Нового времени.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pStyle w:val="ConsPlusNormal"/>
              <w:rPr>
                <w:sz w:val="20"/>
                <w:szCs w:val="20"/>
              </w:rPr>
            </w:pPr>
            <w:r w:rsidRPr="006F50AC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FF73EC">
              <w:rPr>
                <w:rFonts w:ascii="Times New Roman" w:hAnsi="Times New Roman"/>
                <w:sz w:val="20"/>
                <w:szCs w:val="20"/>
              </w:rPr>
              <w:t>философии Средних веков и Нового времени.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Каб. 314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45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 04.05</w:t>
            </w:r>
            <w:r w:rsidR="006F50AC">
              <w:rPr>
                <w:rFonts w:ascii="Times New Roman" w:hAnsi="Times New Roman"/>
                <w:sz w:val="20"/>
                <w:szCs w:val="20"/>
              </w:rPr>
              <w:t>. История христианства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7EB"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FF73EC">
              <w:rPr>
                <w:rFonts w:ascii="Times New Roman" w:hAnsi="Times New Roman"/>
                <w:sz w:val="20"/>
                <w:szCs w:val="20"/>
              </w:rPr>
              <w:t>истории христианства.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pStyle w:val="ConsPlusNormal"/>
              <w:rPr>
                <w:sz w:val="20"/>
                <w:szCs w:val="20"/>
              </w:rPr>
            </w:pPr>
            <w:r w:rsidRPr="006F50AC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FF73EC">
              <w:rPr>
                <w:rFonts w:ascii="Times New Roman" w:hAnsi="Times New Roman"/>
                <w:sz w:val="20"/>
                <w:szCs w:val="20"/>
              </w:rPr>
              <w:t>истории христианства.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314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FF73EC">
        <w:trPr>
          <w:trHeight w:val="145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pStyle w:val="ConsPlusNormal"/>
              <w:rPr>
                <w:sz w:val="20"/>
                <w:szCs w:val="20"/>
              </w:rPr>
            </w:pPr>
            <w:r w:rsidRPr="006F50AC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FF73EC">
              <w:rPr>
                <w:rFonts w:ascii="Times New Roman" w:hAnsi="Times New Roman"/>
                <w:sz w:val="20"/>
                <w:szCs w:val="20"/>
              </w:rPr>
              <w:t>истории христианства.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FF73E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4</w:t>
            </w:r>
            <w:r w:rsidR="00C20E71">
              <w:rPr>
                <w:sz w:val="20"/>
                <w:szCs w:val="20"/>
              </w:rPr>
              <w:t>7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 04.06</w:t>
            </w:r>
            <w:r w:rsidR="006F50AC">
              <w:rPr>
                <w:rFonts w:ascii="Times New Roman" w:hAnsi="Times New Roman"/>
                <w:sz w:val="20"/>
                <w:szCs w:val="20"/>
              </w:rPr>
              <w:t>. Онтология и теория познания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FF73EC">
              <w:rPr>
                <w:rFonts w:ascii="Times New Roman" w:hAnsi="Times New Roman"/>
                <w:sz w:val="20"/>
                <w:szCs w:val="20"/>
              </w:rPr>
              <w:t>онтологии и теориям познания.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1) Антивирусная защита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32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2) Windows, Microsoft Office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Каб.302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FF73EC">
              <w:rPr>
                <w:rFonts w:ascii="Times New Roman" w:hAnsi="Times New Roman"/>
                <w:sz w:val="20"/>
                <w:szCs w:val="20"/>
              </w:rPr>
              <w:t xml:space="preserve"> онтологии и теориям познания. </w:t>
            </w: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16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Устройства вывода аудиозаписи, устройство для просмотра видеозаписей (видеодвойка/ </w:t>
            </w:r>
            <w:r w:rsidRPr="000568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DVD</w:t>
            </w: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 проигрыватель + телевизор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303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7EB"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FF73EC">
              <w:rPr>
                <w:rFonts w:ascii="Times New Roman" w:hAnsi="Times New Roman"/>
                <w:sz w:val="20"/>
                <w:szCs w:val="20"/>
              </w:rPr>
              <w:t xml:space="preserve"> онтологии и теориям познания.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lastRenderedPageBreak/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7EB"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FF73EC">
              <w:rPr>
                <w:rFonts w:ascii="Times New Roman" w:hAnsi="Times New Roman"/>
                <w:sz w:val="20"/>
                <w:szCs w:val="20"/>
              </w:rPr>
              <w:t xml:space="preserve"> онтологии и теориям познания.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7EB"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FF73EC">
              <w:rPr>
                <w:rFonts w:ascii="Times New Roman" w:hAnsi="Times New Roman"/>
                <w:sz w:val="20"/>
                <w:szCs w:val="20"/>
              </w:rPr>
              <w:t xml:space="preserve"> онтологии и теориям познания.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C20E71">
        <w:trPr>
          <w:trHeight w:val="259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FF73E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7EB"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FF73EC">
              <w:rPr>
                <w:rFonts w:ascii="Times New Roman" w:hAnsi="Times New Roman"/>
                <w:sz w:val="20"/>
                <w:szCs w:val="20"/>
              </w:rPr>
              <w:t>онтологии и теориям познания.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12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магнитно-маркерная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материалов.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ESET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</w:t>
            </w:r>
            <w:r w:rsidRPr="000568D7">
              <w:rPr>
                <w:sz w:val="20"/>
                <w:szCs w:val="20"/>
              </w:rPr>
              <w:lastRenderedPageBreak/>
              <w:t>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4</w:t>
            </w:r>
            <w:r w:rsidR="00C20E71">
              <w:rPr>
                <w:sz w:val="20"/>
                <w:szCs w:val="20"/>
              </w:rPr>
              <w:t>8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МДК 04.07. </w:t>
            </w:r>
            <w:r w:rsidR="006F50AC">
              <w:rPr>
                <w:rFonts w:ascii="Times New Roman" w:hAnsi="Times New Roman"/>
                <w:sz w:val="20"/>
                <w:szCs w:val="20"/>
              </w:rPr>
              <w:t>Компаративистика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50824">
              <w:rPr>
                <w:rFonts w:ascii="Times New Roman" w:hAnsi="Times New Roman"/>
                <w:sz w:val="20"/>
                <w:szCs w:val="20"/>
              </w:rPr>
              <w:t>компартивистике.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1) Антивирусная защита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32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2) Windows, Microsoft Office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Каб.302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Помещение обеспечено доступом к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50824">
              <w:rPr>
                <w:rFonts w:ascii="Times New Roman" w:hAnsi="Times New Roman"/>
                <w:sz w:val="20"/>
                <w:szCs w:val="20"/>
              </w:rPr>
              <w:t>компаративистике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16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Устройства вывода аудиозаписи, устройство для просмотра видеозаписей (видеодвойка/ </w:t>
            </w:r>
            <w:r w:rsidRPr="000568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DVD</w:t>
            </w: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 проигрыватель + телевизор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303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7EB"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50824">
              <w:rPr>
                <w:rFonts w:ascii="Times New Roman" w:hAnsi="Times New Roman"/>
                <w:sz w:val="20"/>
                <w:szCs w:val="20"/>
              </w:rPr>
              <w:t>компаративистике.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7EB"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50824">
              <w:rPr>
                <w:rFonts w:ascii="Times New Roman" w:hAnsi="Times New Roman"/>
                <w:sz w:val="20"/>
                <w:szCs w:val="20"/>
              </w:rPr>
              <w:t>комапаративистике.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7EB"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50824">
              <w:rPr>
                <w:rFonts w:ascii="Times New Roman" w:hAnsi="Times New Roman"/>
                <w:sz w:val="20"/>
                <w:szCs w:val="20"/>
              </w:rPr>
              <w:t>компаративистике.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7EB"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50824">
              <w:rPr>
                <w:rFonts w:ascii="Times New Roman" w:hAnsi="Times New Roman"/>
                <w:sz w:val="20"/>
                <w:szCs w:val="20"/>
              </w:rPr>
              <w:t>компаративистике.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12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магнитно-маркерная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материалов.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650824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650824">
              <w:rPr>
                <w:sz w:val="20"/>
                <w:szCs w:val="20"/>
                <w:lang w:val="en-US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650824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650824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650824">
              <w:rPr>
                <w:sz w:val="20"/>
                <w:szCs w:val="20"/>
                <w:lang w:val="en-US"/>
              </w:rPr>
              <w:t xml:space="preserve"> </w:t>
            </w:r>
            <w:r w:rsidR="00650824" w:rsidRPr="00650824">
              <w:rPr>
                <w:sz w:val="20"/>
                <w:szCs w:val="20"/>
                <w:lang w:val="en-US"/>
              </w:rPr>
              <w:t>–</w:t>
            </w:r>
            <w:r w:rsidRPr="00650824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Публичный</w:t>
            </w:r>
            <w:r w:rsidR="00650824" w:rsidRPr="00650824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="00650824" w:rsidRPr="00650824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650824">
              <w:rPr>
                <w:sz w:val="20"/>
                <w:szCs w:val="20"/>
                <w:lang w:val="en-US"/>
              </w:rPr>
              <w:t>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650824">
              <w:rPr>
                <w:sz w:val="20"/>
                <w:szCs w:val="20"/>
                <w:lang w:val="en-US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650824">
              <w:rPr>
                <w:sz w:val="20"/>
                <w:szCs w:val="20"/>
                <w:lang w:val="en-US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650824">
              <w:rPr>
                <w:sz w:val="20"/>
                <w:szCs w:val="20"/>
                <w:lang w:val="en-US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4</w:t>
            </w:r>
            <w:r w:rsidR="00C20E71">
              <w:rPr>
                <w:sz w:val="20"/>
                <w:szCs w:val="20"/>
              </w:rPr>
              <w:t>9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МДК.04.08</w:t>
            </w:r>
            <w:r w:rsidR="006F50AC">
              <w:rPr>
                <w:rFonts w:ascii="Times New Roman" w:hAnsi="Times New Roman"/>
                <w:sz w:val="20"/>
                <w:szCs w:val="20"/>
              </w:rPr>
              <w:t>. Религии Древней Греции и Рима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7EB"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50824">
              <w:rPr>
                <w:rFonts w:ascii="Times New Roman" w:hAnsi="Times New Roman"/>
                <w:sz w:val="20"/>
                <w:szCs w:val="20"/>
              </w:rPr>
              <w:t>религиям Древней Греции и Рима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</w:t>
            </w:r>
            <w:r w:rsidR="00650824">
              <w:rPr>
                <w:rFonts w:ascii="Times New Roman" w:hAnsi="Times New Roman"/>
                <w:sz w:val="20"/>
                <w:szCs w:val="20"/>
                <w:lang w:val="en-US"/>
              </w:rPr>
              <w:t>–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="00650824" w:rsidRPr="00650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="00650824" w:rsidRPr="00650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7EB"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50824">
              <w:rPr>
                <w:rFonts w:ascii="Times New Roman" w:hAnsi="Times New Roman"/>
                <w:sz w:val="20"/>
                <w:szCs w:val="20"/>
              </w:rPr>
              <w:t xml:space="preserve"> религиям Древней Греции и Рима</w:t>
            </w:r>
            <w:r w:rsidR="00650824"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650824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650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650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650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650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650824" w:rsidRPr="00650824">
              <w:rPr>
                <w:rFonts w:ascii="Times New Roman" w:hAnsi="Times New Roman"/>
                <w:sz w:val="20"/>
                <w:szCs w:val="20"/>
                <w:lang w:val="en-US"/>
              </w:rPr>
              <w:t>–</w:t>
            </w:r>
            <w:r w:rsidRPr="00650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="00650824" w:rsidRPr="00650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="00650824" w:rsidRPr="00650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650824">
              <w:rPr>
                <w:rFonts w:ascii="Times New Roman" w:hAnsi="Times New Roman"/>
                <w:sz w:val="20"/>
                <w:szCs w:val="20"/>
                <w:lang w:val="en-US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650824">
              <w:rPr>
                <w:rFonts w:ascii="Times New Roman" w:hAnsi="Times New Roman"/>
                <w:sz w:val="20"/>
                <w:szCs w:val="20"/>
                <w:lang w:val="en-US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65082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650824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6F50AC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50824">
              <w:rPr>
                <w:rFonts w:ascii="Times New Roman" w:hAnsi="Times New Roman"/>
                <w:sz w:val="20"/>
                <w:szCs w:val="20"/>
              </w:rPr>
              <w:t xml:space="preserve"> религиям Древней Греции и Рима</w:t>
            </w:r>
            <w:r w:rsidR="00650824"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Публичныйключлицензии: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</w:t>
            </w:r>
            <w:r w:rsidR="00650824">
              <w:rPr>
                <w:rFonts w:ascii="Times New Roman" w:hAnsi="Times New Roman"/>
                <w:sz w:val="20"/>
                <w:szCs w:val="20"/>
              </w:rPr>
              <w:t xml:space="preserve"> религиям Древней Греции и Рима</w:t>
            </w:r>
            <w:r w:rsidR="00650824"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Публичныйключлицензии: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50824">
              <w:rPr>
                <w:rFonts w:ascii="Times New Roman" w:hAnsi="Times New Roman"/>
                <w:sz w:val="20"/>
                <w:szCs w:val="20"/>
              </w:rPr>
              <w:t>религиям Древней Греции и Рима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650824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650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650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650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650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650824" w:rsidRPr="00650824">
              <w:rPr>
                <w:rFonts w:ascii="Times New Roman" w:hAnsi="Times New Roman"/>
                <w:sz w:val="20"/>
                <w:szCs w:val="20"/>
                <w:lang w:val="en-US"/>
              </w:rPr>
              <w:t>–</w:t>
            </w:r>
            <w:r w:rsidRPr="00650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="00650824" w:rsidRPr="00650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="00650824" w:rsidRPr="00650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650824">
              <w:rPr>
                <w:rFonts w:ascii="Times New Roman" w:hAnsi="Times New Roman"/>
                <w:sz w:val="20"/>
                <w:szCs w:val="20"/>
                <w:lang w:val="en-US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650824">
              <w:rPr>
                <w:rFonts w:ascii="Times New Roman" w:hAnsi="Times New Roman"/>
                <w:sz w:val="20"/>
                <w:szCs w:val="20"/>
                <w:lang w:val="en-US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65082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650824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221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50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МДК.04.09</w:t>
            </w:r>
            <w:r w:rsidR="00650824">
              <w:rPr>
                <w:rFonts w:ascii="Times New Roman" w:hAnsi="Times New Roman"/>
                <w:sz w:val="20"/>
                <w:szCs w:val="20"/>
              </w:rPr>
              <w:t>.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50824">
              <w:t xml:space="preserve"> </w:t>
            </w:r>
            <w:r w:rsidR="00650824" w:rsidRPr="00650824">
              <w:rPr>
                <w:rFonts w:ascii="Times New Roman" w:hAnsi="Times New Roman"/>
                <w:sz w:val="20"/>
                <w:szCs w:val="20"/>
              </w:rPr>
              <w:t>Религии и философия Индии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50824">
              <w:rPr>
                <w:rFonts w:ascii="Times New Roman" w:hAnsi="Times New Roman"/>
                <w:sz w:val="20"/>
                <w:szCs w:val="20"/>
              </w:rPr>
              <w:t>религиям и философии Индии.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50824">
              <w:rPr>
                <w:rFonts w:ascii="Times New Roman" w:hAnsi="Times New Roman"/>
                <w:sz w:val="20"/>
                <w:szCs w:val="20"/>
              </w:rPr>
              <w:t>религиям и философии Индии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50824">
              <w:rPr>
                <w:rFonts w:ascii="Times New Roman" w:hAnsi="Times New Roman"/>
                <w:sz w:val="20"/>
                <w:szCs w:val="20"/>
              </w:rPr>
              <w:t>религиям и философии Индии.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50824">
              <w:rPr>
                <w:rFonts w:ascii="Times New Roman" w:hAnsi="Times New Roman"/>
                <w:sz w:val="20"/>
                <w:szCs w:val="20"/>
              </w:rPr>
              <w:t>религиям и философии Индии.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50824">
              <w:rPr>
                <w:rFonts w:ascii="Times New Roman" w:hAnsi="Times New Roman"/>
                <w:sz w:val="20"/>
                <w:szCs w:val="20"/>
              </w:rPr>
              <w:t>религиям и философии Индии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221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МДК.04.10</w:t>
            </w:r>
            <w:r w:rsidR="00650824">
              <w:rPr>
                <w:rFonts w:ascii="Times New Roman" w:hAnsi="Times New Roman"/>
                <w:sz w:val="20"/>
                <w:szCs w:val="20"/>
              </w:rPr>
              <w:t>. Психология религии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</w:t>
            </w:r>
            <w:r w:rsidR="00650824">
              <w:rPr>
                <w:rFonts w:ascii="Times New Roman" w:hAnsi="Times New Roman"/>
                <w:sz w:val="20"/>
                <w:szCs w:val="20"/>
              </w:rPr>
              <w:t>наглядные пособия по психологии религии.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50824">
              <w:rPr>
                <w:rFonts w:ascii="Times New Roman" w:hAnsi="Times New Roman"/>
                <w:sz w:val="20"/>
                <w:szCs w:val="20"/>
              </w:rPr>
              <w:t>психологии религии.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</w:t>
            </w:r>
            <w:r w:rsidR="00650824">
              <w:rPr>
                <w:rFonts w:ascii="Times New Roman" w:hAnsi="Times New Roman"/>
                <w:sz w:val="20"/>
                <w:szCs w:val="20"/>
              </w:rPr>
              <w:t>наглядные пособия по психологии религии.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</w:t>
            </w:r>
            <w:r w:rsidR="00650824">
              <w:rPr>
                <w:rFonts w:ascii="Times New Roman" w:hAnsi="Times New Roman"/>
                <w:sz w:val="20"/>
                <w:szCs w:val="20"/>
              </w:rPr>
              <w:t>наглядные пособия по психологии религии.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</w:t>
            </w:r>
            <w:r w:rsidR="00650824">
              <w:rPr>
                <w:rFonts w:ascii="Times New Roman" w:hAnsi="Times New Roman"/>
                <w:sz w:val="20"/>
                <w:szCs w:val="20"/>
              </w:rPr>
              <w:t xml:space="preserve"> религии.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221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МДК.04.11</w:t>
            </w:r>
            <w:r w:rsidR="00650824">
              <w:rPr>
                <w:rFonts w:ascii="Times New Roman" w:hAnsi="Times New Roman"/>
                <w:sz w:val="20"/>
                <w:szCs w:val="20"/>
              </w:rPr>
              <w:t>. Введение в источниковедческую критику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50824">
              <w:rPr>
                <w:rFonts w:ascii="Times New Roman" w:hAnsi="Times New Roman"/>
                <w:sz w:val="20"/>
                <w:szCs w:val="20"/>
              </w:rPr>
              <w:t>источниковедению.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50824">
              <w:rPr>
                <w:rFonts w:ascii="Times New Roman" w:hAnsi="Times New Roman"/>
                <w:sz w:val="20"/>
                <w:szCs w:val="20"/>
              </w:rPr>
              <w:t>источниковедению.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50824">
              <w:rPr>
                <w:rFonts w:ascii="Times New Roman" w:hAnsi="Times New Roman"/>
                <w:sz w:val="20"/>
                <w:szCs w:val="20"/>
              </w:rPr>
              <w:t>источниковедению.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50824">
              <w:rPr>
                <w:rFonts w:ascii="Times New Roman" w:hAnsi="Times New Roman"/>
                <w:sz w:val="20"/>
                <w:szCs w:val="20"/>
              </w:rPr>
              <w:t>источниковедению.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</w:t>
            </w:r>
            <w:r w:rsidR="00650824">
              <w:rPr>
                <w:rFonts w:ascii="Times New Roman" w:hAnsi="Times New Roman"/>
                <w:sz w:val="20"/>
                <w:szCs w:val="20"/>
              </w:rPr>
              <w:t xml:space="preserve"> источниковедению.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221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9807FE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5</w:t>
            </w:r>
            <w:r w:rsidR="009807FE">
              <w:rPr>
                <w:sz w:val="20"/>
                <w:szCs w:val="20"/>
              </w:rPr>
              <w:t>3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МДК.04.12</w:t>
            </w:r>
            <w:r w:rsidR="00650824">
              <w:rPr>
                <w:rFonts w:ascii="Times New Roman" w:hAnsi="Times New Roman"/>
                <w:sz w:val="20"/>
                <w:szCs w:val="20"/>
              </w:rPr>
              <w:t>.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50824">
              <w:t xml:space="preserve"> </w:t>
            </w:r>
            <w:r w:rsidR="00650824" w:rsidRPr="00650824">
              <w:rPr>
                <w:rFonts w:ascii="Times New Roman" w:hAnsi="Times New Roman"/>
                <w:sz w:val="20"/>
                <w:szCs w:val="20"/>
              </w:rPr>
              <w:t xml:space="preserve">Методика преподавания философских </w:t>
            </w:r>
            <w:proofErr w:type="gramStart"/>
            <w:r w:rsidR="00650824" w:rsidRPr="00650824">
              <w:rPr>
                <w:rFonts w:ascii="Times New Roman" w:hAnsi="Times New Roman"/>
                <w:sz w:val="20"/>
                <w:szCs w:val="20"/>
              </w:rPr>
              <w:t>дисциплин</w:t>
            </w:r>
            <w:proofErr w:type="gramEnd"/>
            <w:r w:rsidR="00650824" w:rsidRPr="00650824">
              <w:rPr>
                <w:rFonts w:ascii="Times New Roman" w:hAnsi="Times New Roman"/>
                <w:sz w:val="20"/>
                <w:szCs w:val="20"/>
              </w:rPr>
              <w:t xml:space="preserve"> в общем и дополнительном образовании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50824">
              <w:rPr>
                <w:rFonts w:ascii="Times New Roman" w:hAnsi="Times New Roman"/>
                <w:sz w:val="20"/>
                <w:szCs w:val="20"/>
              </w:rPr>
              <w:t>методике преподавания.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50824">
              <w:rPr>
                <w:rFonts w:ascii="Times New Roman" w:hAnsi="Times New Roman"/>
                <w:sz w:val="20"/>
                <w:szCs w:val="20"/>
              </w:rPr>
              <w:t>методике преподавания в системе дополнительного образовнаия.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650824">
              <w:rPr>
                <w:rFonts w:ascii="Times New Roman" w:hAnsi="Times New Roman"/>
                <w:sz w:val="20"/>
                <w:szCs w:val="20"/>
              </w:rPr>
              <w:t>методике преподавания.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650824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преподавания.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24" w:rsidRPr="000568D7" w:rsidRDefault="00650824" w:rsidP="006508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650824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преподавания.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221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9807FE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816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 04.13</w:t>
            </w:r>
            <w:r w:rsidR="008163FE" w:rsidRPr="008163FE">
              <w:rPr>
                <w:rFonts w:ascii="Times New Roman" w:hAnsi="Times New Roman"/>
                <w:sz w:val="20"/>
                <w:szCs w:val="20"/>
              </w:rPr>
              <w:t>. Современные социальные учения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3FE" w:rsidRPr="000568D7" w:rsidRDefault="008163FE" w:rsidP="00816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8163FE">
              <w:rPr>
                <w:rFonts w:ascii="Times New Roman" w:hAnsi="Times New Roman"/>
                <w:sz w:val="20"/>
                <w:szCs w:val="20"/>
              </w:rPr>
              <w:t>современным социальным учениям.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8163FE" w:rsidRPr="000568D7" w:rsidRDefault="008163FE" w:rsidP="00816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8163FE">
              <w:rPr>
                <w:rFonts w:ascii="Times New Roman" w:hAnsi="Times New Roman"/>
                <w:sz w:val="20"/>
                <w:szCs w:val="20"/>
              </w:rPr>
              <w:t>современным социальным учениям.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8163FE" w:rsidRPr="000568D7" w:rsidRDefault="008163FE" w:rsidP="00816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8163FE">
              <w:rPr>
                <w:rFonts w:ascii="Times New Roman" w:hAnsi="Times New Roman"/>
                <w:sz w:val="20"/>
                <w:szCs w:val="20"/>
              </w:rPr>
              <w:t>современным социальным учениям.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8163FE" w:rsidRPr="000568D7" w:rsidRDefault="008163FE" w:rsidP="00816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8163FE">
              <w:rPr>
                <w:rFonts w:ascii="Times New Roman" w:hAnsi="Times New Roman"/>
                <w:sz w:val="20"/>
                <w:szCs w:val="20"/>
              </w:rPr>
              <w:t>современным социальным учениям.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FE" w:rsidRPr="000568D7" w:rsidRDefault="008163FE" w:rsidP="00816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8163FE">
              <w:rPr>
                <w:rFonts w:ascii="Times New Roman" w:hAnsi="Times New Roman"/>
                <w:sz w:val="20"/>
                <w:szCs w:val="20"/>
              </w:rPr>
              <w:t>современным социальным учениям.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221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9807FE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5</w:t>
            </w:r>
            <w:r w:rsidR="009807FE">
              <w:rPr>
                <w:sz w:val="20"/>
                <w:szCs w:val="20"/>
              </w:rPr>
              <w:t>5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МДК.04.14</w:t>
            </w:r>
            <w:r w:rsidR="008163FE">
              <w:rPr>
                <w:rFonts w:ascii="Times New Roman" w:hAnsi="Times New Roman"/>
                <w:sz w:val="20"/>
                <w:szCs w:val="20"/>
              </w:rPr>
              <w:t>.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163FE">
              <w:t xml:space="preserve"> </w:t>
            </w:r>
            <w:r w:rsidR="008163FE" w:rsidRPr="008163FE">
              <w:rPr>
                <w:rFonts w:ascii="Times New Roman" w:hAnsi="Times New Roman"/>
                <w:sz w:val="20"/>
                <w:szCs w:val="20"/>
              </w:rPr>
              <w:t>Свобода совести и государственно-конфессиональные отношения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3FE" w:rsidRPr="000568D7" w:rsidRDefault="008163FE" w:rsidP="00816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8163FE">
              <w:rPr>
                <w:rFonts w:ascii="Times New Roman" w:hAnsi="Times New Roman"/>
                <w:sz w:val="20"/>
                <w:szCs w:val="20"/>
              </w:rPr>
              <w:t>государственно-конфессиональным отношениям.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8163FE" w:rsidRPr="000568D7" w:rsidRDefault="008163FE" w:rsidP="00816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8163FE" w:rsidRPr="000568D7" w:rsidRDefault="008163FE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>
              <w:rPr>
                <w:rFonts w:ascii="Times New Roman" w:hAnsi="Times New Roman"/>
                <w:sz w:val="20"/>
                <w:szCs w:val="20"/>
              </w:rPr>
              <w:t>государственно-конфессиональным отношениям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8163FE" w:rsidRPr="000568D7" w:rsidRDefault="008163FE" w:rsidP="00816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8163FE">
              <w:rPr>
                <w:rFonts w:ascii="Times New Roman" w:hAnsi="Times New Roman"/>
                <w:sz w:val="20"/>
                <w:szCs w:val="20"/>
              </w:rPr>
              <w:t>современным государственно-конфессиональным отношениям.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8163FE" w:rsidRPr="000568D7" w:rsidRDefault="008163FE" w:rsidP="00816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8163FE">
              <w:rPr>
                <w:rFonts w:ascii="Times New Roman" w:hAnsi="Times New Roman"/>
                <w:sz w:val="20"/>
                <w:szCs w:val="20"/>
              </w:rPr>
              <w:t>государственно-конфессиональным отношениям.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FE" w:rsidRPr="000568D7" w:rsidRDefault="008163FE" w:rsidP="00816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8163FE">
              <w:rPr>
                <w:rFonts w:ascii="Times New Roman" w:hAnsi="Times New Roman"/>
                <w:sz w:val="20"/>
                <w:szCs w:val="20"/>
              </w:rPr>
              <w:t>государственно-конфессиональным отношениям.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221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9807FE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МДК.04.15</w:t>
            </w:r>
            <w:r w:rsidR="008163FE">
              <w:rPr>
                <w:rFonts w:ascii="Times New Roman" w:hAnsi="Times New Roman"/>
                <w:sz w:val="20"/>
                <w:szCs w:val="20"/>
              </w:rPr>
              <w:t>.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163FE" w:rsidRPr="008163FE">
              <w:rPr>
                <w:rFonts w:ascii="Times New Roman" w:hAnsi="Times New Roman"/>
                <w:sz w:val="20"/>
                <w:szCs w:val="20"/>
              </w:rPr>
              <w:t xml:space="preserve"> Философские проблемы конкретно-научных дисциплин и гуманитарного знания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3FE" w:rsidRPr="000568D7" w:rsidRDefault="008163FE" w:rsidP="00816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8163FE">
              <w:rPr>
                <w:rFonts w:ascii="Times New Roman" w:hAnsi="Times New Roman"/>
                <w:sz w:val="20"/>
                <w:szCs w:val="20"/>
              </w:rPr>
              <w:t>проблемам гуманитарного знания.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8163FE" w:rsidRPr="000568D7" w:rsidRDefault="008163FE" w:rsidP="00816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8163FE">
              <w:rPr>
                <w:rFonts w:ascii="Times New Roman" w:hAnsi="Times New Roman"/>
                <w:sz w:val="20"/>
                <w:szCs w:val="20"/>
              </w:rPr>
              <w:t>проблемам гуманитарного знания.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8163FE" w:rsidRPr="000568D7" w:rsidRDefault="008163FE" w:rsidP="00816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8163FE">
              <w:rPr>
                <w:rFonts w:ascii="Times New Roman" w:hAnsi="Times New Roman"/>
                <w:sz w:val="20"/>
                <w:szCs w:val="20"/>
              </w:rPr>
              <w:t>проблемам гуманитарного знания.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8163FE" w:rsidRPr="000568D7" w:rsidRDefault="008163FE" w:rsidP="00816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8163FE">
              <w:rPr>
                <w:rFonts w:ascii="Times New Roman" w:hAnsi="Times New Roman"/>
                <w:sz w:val="20"/>
                <w:szCs w:val="20"/>
              </w:rPr>
              <w:t>проблемам гуманитарного знания.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3FE" w:rsidRPr="000568D7" w:rsidRDefault="008163FE" w:rsidP="008163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50AC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8163FE">
              <w:rPr>
                <w:rFonts w:ascii="Times New Roman" w:hAnsi="Times New Roman"/>
                <w:sz w:val="20"/>
                <w:szCs w:val="20"/>
              </w:rPr>
              <w:t>проблемам гуманитарного знания.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221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9807FE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УП 04.01 Учебная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Публичныйключлицензии: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01.09.2017 с ГБОУ СОШ №263 с углубленным изучением английского языка Адмиралтейского района СПб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01.09.2017 с ГБОУ гимназией № 190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01.09.2019 с ГБОУ гимназией №70  Петроградского района СПб об организации учебной практики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9807FE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5</w:t>
            </w:r>
            <w:r w:rsidR="009807FE">
              <w:rPr>
                <w:sz w:val="20"/>
                <w:szCs w:val="20"/>
              </w:rPr>
              <w:t>8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ПП 04.01. Производственная практика (по профилю специальности)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2070F9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01.09.2019 с ГБОУ СОШ №263 с углубленным изучением английского языка Адмиралтейского района СПб об организации производственной практики (по профилю специальности)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01.09.2019 с ГБОУ гимназией №70  Петроградского района СПб об организации производственной практики (по профилю специальности)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9807FE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ПДП Преддипломная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Лаборатория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б/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н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от 20.04.2019 с ГБУ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Дворец творчества детей и молодежи «Молодежный творческий Форум Китеж плюс» СПб об организации преддипломной практики 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Договор б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/н от 01.04.2019 с ГБОУ СОШ № 122 Центрального района СПб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Договор б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/н от 01.04.2019 с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СОШ «Эпиграф»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б/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н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от 01.04.2019 с ГБОЙ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гимназией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№505 Красносельского района СПб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б/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н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от 17.04.2019 с ГБОУ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гимназия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№ 628 «Александринская гимназия» Красногвардейского района СПб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б/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н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от 01.04.2019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частным учреждением культуры Клуба Фенестра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б/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н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от 10.04.2019 с ГБОУ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гимназией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№ 586 Василеостровского района СПб от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01.04.2019 с ГБОУ ДО «Районный центр детского творчества»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01.04.2019 с ГБОУ СОШ № 583 Приморского района СПб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01.04.2019 с ГБОУ СОШ №456 Колпинского района СПб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01.04.2019 с ГБОУ школой №755 «Региональный центр аутизма» Василеостровского района СПб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01.04.2019 с ГБУ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центр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психолого-педагогической, медицинской и социальной помощи Центрального района СПб «Развитие» об организации преддипломной практики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9807FE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ГИА Государственная (итоговая) аттестация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ESET NOD32 Antivirus Business Edition - Публичный ключ лицензии: 3AF-4JD-N6Kчебная аудитория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9807FE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Помещения для самостоятельной работы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Учебный кабинет для проведения самостоятельной работы студентов,   курсового проектирования (выполнения курсовых работ).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(кресла с пюпитрами) на 9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Ноутбуки для самостоятельной работы – 4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u w:val="single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307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9807FE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для самостоятельной работы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Библиотека, читальный зал с выходом в сеть Интернет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на 22 р.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Телевизионная панель мобильная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Персональные  компьютеры  (системный блок, монитор, клавиатура, мышь)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316BDD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eastAsia="en-US"/>
              </w:rPr>
              <w:t xml:space="preserve">Переносной мультимедийный комплекс (медиапроектор, </w:t>
            </w:r>
            <w:r w:rsidRPr="000568D7">
              <w:rPr>
                <w:sz w:val="20"/>
                <w:szCs w:val="20"/>
              </w:rPr>
              <w:t>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Каб.110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E6037" w:rsidRPr="00EA5FF4" w:rsidRDefault="007E6037" w:rsidP="007E6037">
      <w:pPr>
        <w:pStyle w:val="ConsPlusNormal"/>
        <w:jc w:val="both"/>
      </w:pPr>
    </w:p>
    <w:p w:rsidR="005456AF" w:rsidRDefault="005456AF"/>
    <w:sectPr w:rsidR="005456AF" w:rsidSect="006F50A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5785"/>
    <w:multiLevelType w:val="hybridMultilevel"/>
    <w:tmpl w:val="8710F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D4967"/>
    <w:multiLevelType w:val="hybridMultilevel"/>
    <w:tmpl w:val="83BAD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F715C1"/>
    <w:multiLevelType w:val="hybridMultilevel"/>
    <w:tmpl w:val="7DF4688A"/>
    <w:lvl w:ilvl="0" w:tplc="732E31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40BEE"/>
    <w:multiLevelType w:val="hybridMultilevel"/>
    <w:tmpl w:val="C4E63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717164"/>
    <w:multiLevelType w:val="hybridMultilevel"/>
    <w:tmpl w:val="C8FAC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6505B7"/>
    <w:multiLevelType w:val="hybridMultilevel"/>
    <w:tmpl w:val="DBF26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2274F"/>
    <w:multiLevelType w:val="hybridMultilevel"/>
    <w:tmpl w:val="7DF4688A"/>
    <w:lvl w:ilvl="0" w:tplc="732E31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8D4532"/>
    <w:multiLevelType w:val="hybridMultilevel"/>
    <w:tmpl w:val="8B86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E6037"/>
    <w:rsid w:val="002070F9"/>
    <w:rsid w:val="00316BDD"/>
    <w:rsid w:val="003B48A9"/>
    <w:rsid w:val="00405AC1"/>
    <w:rsid w:val="005456AF"/>
    <w:rsid w:val="00650824"/>
    <w:rsid w:val="00661735"/>
    <w:rsid w:val="006F50AC"/>
    <w:rsid w:val="007946FA"/>
    <w:rsid w:val="007E6037"/>
    <w:rsid w:val="008163FE"/>
    <w:rsid w:val="009807FE"/>
    <w:rsid w:val="00A577EB"/>
    <w:rsid w:val="00A67D4C"/>
    <w:rsid w:val="00C20E71"/>
    <w:rsid w:val="00FF7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037"/>
    <w:pPr>
      <w:spacing w:after="200" w:afterAutospacing="0" w:line="276" w:lineRule="auto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7E60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7E6037"/>
    <w:pPr>
      <w:widowControl w:val="0"/>
      <w:autoSpaceDE w:val="0"/>
      <w:autoSpaceDN w:val="0"/>
      <w:adjustRightInd w:val="0"/>
      <w:spacing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E6037"/>
    <w:pPr>
      <w:widowControl w:val="0"/>
      <w:autoSpaceDE w:val="0"/>
      <w:autoSpaceDN w:val="0"/>
      <w:adjustRightInd w:val="0"/>
      <w:spacing w:after="0" w:afterAutospacing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7E6037"/>
    <w:rPr>
      <w:color w:val="0000FF"/>
      <w:u w:val="single"/>
    </w:rPr>
  </w:style>
  <w:style w:type="paragraph" w:customStyle="1" w:styleId="ConsPlusCell">
    <w:name w:val="ConsPlusCell"/>
    <w:rsid w:val="007E6037"/>
    <w:pPr>
      <w:widowControl w:val="0"/>
      <w:autoSpaceDE w:val="0"/>
      <w:autoSpaceDN w:val="0"/>
      <w:adjustRightInd w:val="0"/>
      <w:spacing w:after="0" w:afterAutospacing="0"/>
      <w:jc w:val="left"/>
    </w:pPr>
    <w:rPr>
      <w:rFonts w:ascii="Arial" w:eastAsia="Calibri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7E603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7E60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7E6037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7E603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7E6037"/>
    <w:pPr>
      <w:spacing w:after="0" w:afterAutospacing="0"/>
      <w:jc w:val="left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7E6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102</Pages>
  <Words>39390</Words>
  <Characters>224529</Characters>
  <Application>Microsoft Office Word</Application>
  <DocSecurity>0</DocSecurity>
  <Lines>1871</Lines>
  <Paragraphs>526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zagashev</dc:creator>
  <cp:keywords/>
  <dc:description/>
  <cp:lastModifiedBy>AShum</cp:lastModifiedBy>
  <cp:revision>9</cp:revision>
  <dcterms:created xsi:type="dcterms:W3CDTF">2021-07-06T08:18:00Z</dcterms:created>
  <dcterms:modified xsi:type="dcterms:W3CDTF">2024-08-30T05:30:00Z</dcterms:modified>
</cp:coreProperties>
</file>